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Spec="center" w:tblpY="-675"/>
        <w:tblW w:w="10846" w:type="dxa"/>
        <w:tblCellMar>
          <w:left w:w="70" w:type="dxa"/>
          <w:right w:w="70" w:type="dxa"/>
        </w:tblCellMar>
        <w:tblLook w:val="04A0" w:firstRow="1" w:lastRow="0" w:firstColumn="1" w:lastColumn="0" w:noHBand="0" w:noVBand="1"/>
      </w:tblPr>
      <w:tblGrid>
        <w:gridCol w:w="1745"/>
        <w:gridCol w:w="6281"/>
        <w:gridCol w:w="2820"/>
      </w:tblGrid>
      <w:tr w:rsidR="008C731D" w14:paraId="545913D5" w14:textId="77777777" w:rsidTr="008C731D">
        <w:trPr>
          <w:trHeight w:val="1053"/>
        </w:trPr>
        <w:tc>
          <w:tcPr>
            <w:tcW w:w="1745" w:type="dxa"/>
            <w:tcBorders>
              <w:top w:val="double" w:sz="4" w:space="0" w:color="auto"/>
              <w:left w:val="double" w:sz="4" w:space="0" w:color="auto"/>
              <w:bottom w:val="double" w:sz="4" w:space="0" w:color="auto"/>
              <w:right w:val="double" w:sz="4" w:space="0" w:color="auto"/>
            </w:tcBorders>
            <w:vAlign w:val="center"/>
            <w:hideMark/>
          </w:tcPr>
          <w:p w14:paraId="69AD90B3" w14:textId="77777777" w:rsidR="008C731D" w:rsidRDefault="008C731D" w:rsidP="008C731D">
            <w:pPr>
              <w:spacing w:line="240" w:lineRule="auto"/>
              <w:jc w:val="center"/>
            </w:pPr>
            <w:r>
              <w:rPr>
                <w:noProof/>
                <w:lang w:eastAsia="tr-TR"/>
              </w:rPr>
              <w:drawing>
                <wp:inline distT="0" distB="0" distL="0" distR="0" wp14:anchorId="785AA638" wp14:editId="2BA67146">
                  <wp:extent cx="838200" cy="838200"/>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osya:Milli Eğitim Bakanlığı Logo.svg - Vikipe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281" w:type="dxa"/>
            <w:tcBorders>
              <w:top w:val="double" w:sz="4" w:space="0" w:color="auto"/>
              <w:left w:val="double" w:sz="4" w:space="0" w:color="auto"/>
              <w:bottom w:val="double" w:sz="4" w:space="0" w:color="auto"/>
              <w:right w:val="double" w:sz="4" w:space="0" w:color="auto"/>
            </w:tcBorders>
            <w:vAlign w:val="center"/>
            <w:hideMark/>
          </w:tcPr>
          <w:p w14:paraId="42951119" w14:textId="77777777" w:rsidR="008C731D" w:rsidRDefault="008C731D" w:rsidP="008C731D">
            <w:pPr>
              <w:spacing w:line="240" w:lineRule="auto"/>
              <w:jc w:val="center"/>
              <w:rPr>
                <w:color w:val="FF0000"/>
              </w:rPr>
            </w:pPr>
            <w:r>
              <w:rPr>
                <w:color w:val="FF0000"/>
              </w:rPr>
              <w:t>TC.</w:t>
            </w:r>
          </w:p>
          <w:p w14:paraId="6BBDBF66" w14:textId="77777777" w:rsidR="008C731D" w:rsidRDefault="008C731D" w:rsidP="008C731D">
            <w:pPr>
              <w:spacing w:line="240" w:lineRule="auto"/>
              <w:jc w:val="center"/>
              <w:rPr>
                <w:color w:val="FF0000"/>
              </w:rPr>
            </w:pPr>
            <w:r>
              <w:rPr>
                <w:color w:val="FF0000"/>
              </w:rPr>
              <w:t>PINARBAŞI KAYMAKAMLIĞI</w:t>
            </w:r>
          </w:p>
          <w:p w14:paraId="6964ABA8" w14:textId="77777777" w:rsidR="008C731D" w:rsidRDefault="008C731D" w:rsidP="008C731D">
            <w:pPr>
              <w:spacing w:line="240" w:lineRule="auto"/>
              <w:jc w:val="center"/>
              <w:rPr>
                <w:color w:val="FF0000"/>
              </w:rPr>
            </w:pPr>
            <w:r>
              <w:rPr>
                <w:color w:val="FF0000"/>
              </w:rPr>
              <w:t>PINARBAŞI YATILI BÖLGE ORTAOKULU MÜDÜRLÜĞÜ</w:t>
            </w:r>
          </w:p>
          <w:p w14:paraId="561A32C2" w14:textId="77777777" w:rsidR="008C731D" w:rsidRDefault="008C731D" w:rsidP="008C731D">
            <w:pPr>
              <w:spacing w:line="240" w:lineRule="auto"/>
              <w:jc w:val="center"/>
              <w:rPr>
                <w:color w:val="FF0000"/>
              </w:rPr>
            </w:pPr>
            <w:r>
              <w:rPr>
                <w:color w:val="FF0000"/>
              </w:rPr>
              <w:t xml:space="preserve">PINARBAŞI YATILI BÖLGE ORTAOKULU </w:t>
            </w:r>
          </w:p>
          <w:p w14:paraId="461A1771" w14:textId="77777777" w:rsidR="008C731D" w:rsidRDefault="008C731D" w:rsidP="008C731D">
            <w:pPr>
              <w:spacing w:line="240" w:lineRule="auto"/>
              <w:jc w:val="center"/>
              <w:rPr>
                <w:color w:val="FF0000"/>
              </w:rPr>
            </w:pPr>
            <w:r>
              <w:rPr>
                <w:color w:val="FF0000"/>
              </w:rPr>
              <w:t>VELİ TAAHHÜTNAMESİ</w:t>
            </w:r>
          </w:p>
        </w:tc>
        <w:tc>
          <w:tcPr>
            <w:tcW w:w="2820" w:type="dxa"/>
            <w:tcBorders>
              <w:top w:val="double" w:sz="4" w:space="0" w:color="auto"/>
              <w:left w:val="double" w:sz="4" w:space="0" w:color="auto"/>
              <w:bottom w:val="double" w:sz="4" w:space="0" w:color="auto"/>
              <w:right w:val="double" w:sz="4" w:space="0" w:color="auto"/>
            </w:tcBorders>
            <w:vAlign w:val="center"/>
            <w:hideMark/>
          </w:tcPr>
          <w:p w14:paraId="72021128" w14:textId="77777777" w:rsidR="008C731D" w:rsidRDefault="008C731D" w:rsidP="008C731D">
            <w:pPr>
              <w:spacing w:line="240" w:lineRule="auto"/>
              <w:jc w:val="center"/>
            </w:pPr>
            <w:r>
              <w:rPr>
                <w:noProof/>
                <w:lang w:eastAsia="tr-TR"/>
              </w:rPr>
              <w:drawing>
                <wp:inline distT="0" distB="0" distL="0" distR="0" wp14:anchorId="65F205BD" wp14:editId="12002C0C">
                  <wp:extent cx="1400175" cy="971550"/>
                  <wp:effectExtent l="0" t="0" r="952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971550"/>
                          </a:xfrm>
                          <a:prstGeom prst="rect">
                            <a:avLst/>
                          </a:prstGeom>
                          <a:noFill/>
                          <a:ln>
                            <a:noFill/>
                          </a:ln>
                        </pic:spPr>
                      </pic:pic>
                    </a:graphicData>
                  </a:graphic>
                </wp:inline>
              </w:drawing>
            </w:r>
          </w:p>
        </w:tc>
      </w:tr>
    </w:tbl>
    <w:p w14:paraId="65E9BFBD" w14:textId="77777777" w:rsidR="00000000" w:rsidRDefault="00000000"/>
    <w:p w14:paraId="10FF378E" w14:textId="77777777" w:rsidR="008C731D" w:rsidRPr="008C731D" w:rsidRDefault="008C731D" w:rsidP="008C731D"/>
    <w:p w14:paraId="4CE629A9" w14:textId="77777777" w:rsidR="008C731D" w:rsidRPr="008C731D" w:rsidRDefault="008C731D" w:rsidP="008C731D"/>
    <w:p w14:paraId="0527AA49" w14:textId="77777777" w:rsidR="008C731D" w:rsidRDefault="008C731D" w:rsidP="008C731D"/>
    <w:p w14:paraId="43B4F7B6" w14:textId="77777777" w:rsidR="008C731D" w:rsidRPr="003913FB" w:rsidRDefault="008C731D" w:rsidP="008C731D">
      <w:pPr>
        <w:pStyle w:val="ListeParagraf"/>
        <w:numPr>
          <w:ilvl w:val="0"/>
          <w:numId w:val="1"/>
        </w:numPr>
        <w:spacing w:after="180" w:line="240" w:lineRule="auto"/>
        <w:jc w:val="both"/>
        <w:rPr>
          <w:rFonts w:cstheme="minorHAnsi"/>
          <w:sz w:val="32"/>
          <w:szCs w:val="24"/>
          <w:shd w:val="clear" w:color="auto" w:fill="FFFFFF"/>
        </w:rPr>
      </w:pPr>
      <w:r w:rsidRPr="003913FB">
        <w:rPr>
          <w:rFonts w:cstheme="minorHAnsi"/>
          <w:sz w:val="32"/>
          <w:szCs w:val="24"/>
          <w:shd w:val="clear" w:color="auto" w:fill="FFFFFF"/>
        </w:rPr>
        <w:t>Salgın hastalık semptomları (ateş, öksürük, burun akıntısı, solunum sıkıntısı, ishal vb.) gösteren öğrenciyi okula göndermeyeceğimi,</w:t>
      </w:r>
    </w:p>
    <w:p w14:paraId="108FECB8" w14:textId="77777777" w:rsidR="008C731D" w:rsidRPr="003913FB" w:rsidRDefault="008C731D" w:rsidP="008C731D">
      <w:pPr>
        <w:pStyle w:val="ListeParagraf"/>
        <w:numPr>
          <w:ilvl w:val="0"/>
          <w:numId w:val="1"/>
        </w:numPr>
        <w:spacing w:after="180" w:line="240" w:lineRule="auto"/>
        <w:jc w:val="both"/>
        <w:rPr>
          <w:rFonts w:eastAsia="Times New Roman" w:cstheme="minorHAnsi"/>
          <w:sz w:val="32"/>
          <w:szCs w:val="24"/>
          <w:lang w:eastAsia="tr-TR"/>
        </w:rPr>
      </w:pPr>
      <w:r w:rsidRPr="003913FB">
        <w:rPr>
          <w:rFonts w:cstheme="minorHAnsi"/>
          <w:sz w:val="32"/>
          <w:szCs w:val="24"/>
          <w:shd w:val="clear" w:color="auto" w:fill="FFFFFF"/>
        </w:rPr>
        <w:t>Salgın hastalık semptomları gösteren öğrenci ile ilgili okula bilgi vererek sağlık kuruluşlarına götüreceğimi,</w:t>
      </w:r>
    </w:p>
    <w:p w14:paraId="7C78FC06" w14:textId="77777777" w:rsidR="008C731D" w:rsidRPr="003913FB" w:rsidRDefault="008C731D" w:rsidP="008C731D">
      <w:pPr>
        <w:pStyle w:val="ListeParagraf"/>
        <w:numPr>
          <w:ilvl w:val="0"/>
          <w:numId w:val="1"/>
        </w:numPr>
        <w:spacing w:after="180" w:line="240" w:lineRule="auto"/>
        <w:jc w:val="both"/>
        <w:rPr>
          <w:rFonts w:eastAsia="Times New Roman" w:cstheme="minorHAnsi"/>
          <w:sz w:val="32"/>
          <w:szCs w:val="24"/>
          <w:lang w:eastAsia="tr-TR"/>
        </w:rPr>
      </w:pPr>
      <w:r w:rsidRPr="003913FB">
        <w:rPr>
          <w:rFonts w:eastAsia="Times New Roman" w:cstheme="minorHAnsi"/>
          <w:sz w:val="32"/>
          <w:szCs w:val="24"/>
          <w:lang w:eastAsia="tr-TR"/>
        </w:rPr>
        <w:t>Aile içerisinde salgın hastalık semptomları (ateş, öksürük, burun akıntısı, solunum sıkıntısı, ishal vb.) gösteren ya da tanısı konan, temaslısı olan kişi bulunması durumunda okula ivedilikle bilgi vereceğimi ve öğrenciyi okula göndermeyeceğimi,</w:t>
      </w:r>
    </w:p>
    <w:p w14:paraId="48696053" w14:textId="77777777" w:rsidR="008C731D" w:rsidRPr="003913FB" w:rsidRDefault="008C731D" w:rsidP="008C731D">
      <w:pPr>
        <w:pStyle w:val="ListeParagraf"/>
        <w:numPr>
          <w:ilvl w:val="0"/>
          <w:numId w:val="1"/>
        </w:numPr>
        <w:spacing w:after="180" w:line="240" w:lineRule="auto"/>
        <w:jc w:val="both"/>
        <w:rPr>
          <w:rFonts w:eastAsia="Times New Roman" w:cstheme="minorHAnsi"/>
          <w:sz w:val="32"/>
          <w:szCs w:val="24"/>
          <w:lang w:eastAsia="tr-TR"/>
        </w:rPr>
      </w:pPr>
      <w:r w:rsidRPr="003913FB">
        <w:rPr>
          <w:rFonts w:eastAsia="Times New Roman" w:cstheme="minorHAnsi"/>
          <w:sz w:val="32"/>
          <w:szCs w:val="24"/>
          <w:lang w:eastAsia="tr-TR"/>
        </w:rPr>
        <w:t>Öğrenciyi okula bırakırken ve alırken personel ve diğer veliler ile salgın hastalık dönemiyle ilgili önlemler kapsamında alınan tedbirlere uyacağımı,</w:t>
      </w:r>
    </w:p>
    <w:p w14:paraId="0DA12A98" w14:textId="77777777" w:rsidR="008C731D" w:rsidRPr="003913FB" w:rsidRDefault="008C731D" w:rsidP="008C731D">
      <w:pPr>
        <w:pStyle w:val="ListeParagraf"/>
        <w:numPr>
          <w:ilvl w:val="0"/>
          <w:numId w:val="1"/>
        </w:numPr>
        <w:spacing w:after="180" w:line="240" w:lineRule="auto"/>
        <w:jc w:val="both"/>
        <w:rPr>
          <w:rFonts w:eastAsia="Times New Roman" w:cstheme="minorHAnsi"/>
          <w:sz w:val="32"/>
          <w:szCs w:val="24"/>
          <w:lang w:eastAsia="tr-TR"/>
        </w:rPr>
      </w:pPr>
      <w:r w:rsidRPr="003913FB">
        <w:rPr>
          <w:rFonts w:eastAsia="Times New Roman" w:cstheme="minorHAnsi"/>
          <w:sz w:val="32"/>
          <w:szCs w:val="24"/>
          <w:lang w:eastAsia="tr-TR"/>
        </w:rPr>
        <w:t>Sağlık Bakanlığınca belirlenen önlemlere ve okul yönetiminin kendi içerisinde düzenlemiş olduğu kurallara uyacağımı taahhüt ederim.</w:t>
      </w:r>
    </w:p>
    <w:p w14:paraId="7AEBC5E8" w14:textId="77777777" w:rsidR="008C731D" w:rsidRPr="003913FB" w:rsidRDefault="008C731D" w:rsidP="008C731D">
      <w:pPr>
        <w:pStyle w:val="ListeParagraf"/>
        <w:jc w:val="both"/>
        <w:rPr>
          <w:sz w:val="32"/>
          <w:szCs w:val="24"/>
        </w:rPr>
      </w:pPr>
    </w:p>
    <w:p w14:paraId="42145A6E" w14:textId="77777777" w:rsidR="008C731D" w:rsidRPr="003913FB" w:rsidRDefault="008C731D" w:rsidP="008C731D">
      <w:pPr>
        <w:pStyle w:val="ListeParagraf"/>
        <w:jc w:val="both"/>
        <w:rPr>
          <w:sz w:val="32"/>
          <w:szCs w:val="24"/>
        </w:rPr>
      </w:pPr>
    </w:p>
    <w:p w14:paraId="21DDFF43" w14:textId="77777777" w:rsidR="008C731D" w:rsidRPr="003913FB" w:rsidRDefault="008C731D" w:rsidP="008C731D">
      <w:pPr>
        <w:pStyle w:val="ListeParagraf"/>
        <w:jc w:val="both"/>
        <w:rPr>
          <w:sz w:val="32"/>
          <w:szCs w:val="24"/>
        </w:rPr>
      </w:pPr>
    </w:p>
    <w:p w14:paraId="5C9663E3" w14:textId="77777777" w:rsidR="008C731D" w:rsidRPr="003913FB" w:rsidRDefault="008C731D" w:rsidP="008C731D">
      <w:pPr>
        <w:pStyle w:val="ListeParagraf"/>
        <w:jc w:val="both"/>
        <w:rPr>
          <w:sz w:val="32"/>
          <w:szCs w:val="24"/>
        </w:rPr>
      </w:pPr>
    </w:p>
    <w:p w14:paraId="1082DE4C" w14:textId="77777777" w:rsidR="008C731D" w:rsidRPr="003913FB" w:rsidRDefault="008C731D" w:rsidP="008C731D">
      <w:pPr>
        <w:pStyle w:val="ListeParagraf"/>
        <w:jc w:val="both"/>
        <w:rPr>
          <w:sz w:val="32"/>
          <w:szCs w:val="24"/>
        </w:rPr>
      </w:pPr>
    </w:p>
    <w:p w14:paraId="0796D37E" w14:textId="77777777" w:rsidR="008C731D" w:rsidRDefault="008C731D" w:rsidP="008C731D">
      <w:pPr>
        <w:rPr>
          <w:sz w:val="32"/>
          <w:szCs w:val="24"/>
        </w:rPr>
      </w:pPr>
    </w:p>
    <w:p w14:paraId="403C3FFF" w14:textId="77777777" w:rsidR="008C731D" w:rsidRPr="00DD23C0" w:rsidRDefault="008C731D" w:rsidP="008C731D">
      <w:pPr>
        <w:rPr>
          <w:sz w:val="24"/>
          <w:szCs w:val="24"/>
        </w:rPr>
      </w:pPr>
      <w:r>
        <w:rPr>
          <w:sz w:val="32"/>
          <w:szCs w:val="24"/>
        </w:rPr>
        <w:t xml:space="preserve">Not: Bu form okulun web sitesinde ve </w:t>
      </w:r>
      <w:proofErr w:type="spellStart"/>
      <w:r>
        <w:rPr>
          <w:sz w:val="32"/>
          <w:szCs w:val="24"/>
        </w:rPr>
        <w:t>whatsapp</w:t>
      </w:r>
      <w:proofErr w:type="spellEnd"/>
      <w:r>
        <w:rPr>
          <w:sz w:val="32"/>
          <w:szCs w:val="24"/>
        </w:rPr>
        <w:t xml:space="preserve"> gruplarında paylaşılacaktır.</w:t>
      </w:r>
    </w:p>
    <w:p w14:paraId="1F5CBC6A" w14:textId="77777777" w:rsidR="008C731D" w:rsidRPr="008C731D" w:rsidRDefault="008C731D" w:rsidP="008C731D">
      <w:pPr>
        <w:ind w:firstLine="708"/>
      </w:pPr>
    </w:p>
    <w:sectPr w:rsidR="008C731D" w:rsidRPr="008C7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75356"/>
    <w:multiLevelType w:val="hybridMultilevel"/>
    <w:tmpl w:val="37365D04"/>
    <w:lvl w:ilvl="0" w:tplc="168C5E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3705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67"/>
    <w:rsid w:val="001E7437"/>
    <w:rsid w:val="002B06E5"/>
    <w:rsid w:val="006D3267"/>
    <w:rsid w:val="008C731D"/>
    <w:rsid w:val="00D37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4C506-F76B-48B4-BDC1-A7BCADA8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31D"/>
    <w:pPr>
      <w:spacing w:after="0" w:line="0" w:lineRule="atLeast"/>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C73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Bal</dc:creator>
  <cp:keywords/>
  <dc:description/>
  <cp:lastModifiedBy>Hatice Bal</cp:lastModifiedBy>
  <cp:revision>2</cp:revision>
  <dcterms:created xsi:type="dcterms:W3CDTF">2023-11-22T07:22:00Z</dcterms:created>
  <dcterms:modified xsi:type="dcterms:W3CDTF">2023-11-22T07:23:00Z</dcterms:modified>
</cp:coreProperties>
</file>